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Thomas - Votes</w:t>
      </w:r>
      <w:r>
        <w:rPr>
          <w:i/>
        </w:rPr>
        <w:t xml:space="preserve">  Craig Lyle Thomas (R-WY), Senate.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