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Kassebaum - Votes</w:t>
      </w:r>
      <w:r>
        <w:rPr>
          <w:i/>
        </w:rPr>
        <w:t xml:space="preserve">  Nancy Landon Kassebaum (R-KS),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